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564CFB2B" wp14:editId="624C7477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70C0BFAE" wp14:editId="2D867584">
            <wp:simplePos x="0" y="0"/>
            <wp:positionH relativeFrom="margin">
              <wp:posOffset>5105400</wp:posOffset>
            </wp:positionH>
            <wp:positionV relativeFrom="paragraph">
              <wp:posOffset>9525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SÉPTIMA </w:t>
      </w:r>
      <w:r>
        <w:rPr>
          <w:rFonts w:ascii="Arial" w:hAnsi="Arial" w:cs="Arial"/>
          <w:b/>
          <w:sz w:val="24"/>
          <w:szCs w:val="24"/>
        </w:rPr>
        <w:t xml:space="preserve">DE ACTIVIDADES DE LA </w:t>
      </w: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REGIDURÍA DE ASISTENCIA SOCIAL DEL MUNICIPIO DE</w:t>
      </w:r>
    </w:p>
    <w:p w:rsidR="004802AE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AYUTLA, JALISCO.</w:t>
      </w:r>
      <w:r w:rsidRPr="00DE04FD">
        <w:rPr>
          <w:rFonts w:ascii="Arial" w:hAnsi="Arial" w:cs="Arial"/>
          <w:b/>
          <w:sz w:val="24"/>
          <w:szCs w:val="24"/>
        </w:rPr>
        <w:t xml:space="preserve"> 2015-2018.</w:t>
      </w:r>
    </w:p>
    <w:p w:rsidR="004802AE" w:rsidRPr="00DE04FD" w:rsidRDefault="004802AE" w:rsidP="004802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2AE" w:rsidRPr="00DE04FD" w:rsidRDefault="004802AE" w:rsidP="004802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02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4FD">
        <w:rPr>
          <w:rFonts w:ascii="Arial" w:hAnsi="Arial" w:cs="Arial"/>
          <w:sz w:val="24"/>
          <w:szCs w:val="24"/>
        </w:rPr>
        <w:tab/>
        <w:t xml:space="preserve">En Ayutla, Jalisco, </w:t>
      </w:r>
      <w:r>
        <w:rPr>
          <w:rFonts w:ascii="Arial" w:hAnsi="Arial" w:cs="Arial"/>
          <w:sz w:val="24"/>
          <w:szCs w:val="24"/>
        </w:rPr>
        <w:t>a 2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veinti</w:t>
      </w:r>
      <w:r>
        <w:rPr>
          <w:rFonts w:ascii="Arial" w:hAnsi="Arial" w:cs="Arial"/>
          <w:sz w:val="24"/>
          <w:szCs w:val="24"/>
        </w:rPr>
        <w:t>ocho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2017 dos mil diez y siete</w:t>
      </w:r>
      <w:r w:rsidRPr="00DE0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que suscribe C. María Guadalupe Chávez Murguía, Regidora a cargo de la Comisión Edilicia de ASISTENCIA SOCIAL.</w:t>
      </w:r>
    </w:p>
    <w:p w:rsidR="004802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4802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2AE" w:rsidRDefault="00C149AE" w:rsidP="004802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organizaron diversos eventos para los beneficiarios del</w:t>
      </w:r>
      <w:r w:rsidR="004802AE">
        <w:rPr>
          <w:rFonts w:ascii="Arial" w:hAnsi="Arial" w:cs="Arial"/>
          <w:sz w:val="24"/>
          <w:szCs w:val="24"/>
        </w:rPr>
        <w:t xml:space="preserve"> programa PROSPERA</w:t>
      </w:r>
      <w:r>
        <w:rPr>
          <w:rFonts w:ascii="Arial" w:hAnsi="Arial" w:cs="Arial"/>
          <w:sz w:val="24"/>
          <w:szCs w:val="24"/>
        </w:rPr>
        <w:t>.</w:t>
      </w:r>
    </w:p>
    <w:p w:rsidR="004802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02AE" w:rsidRDefault="004802AE" w:rsidP="00C149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información sobre cómo acceder a becas por medio de un portal en internet.</w:t>
      </w:r>
    </w:p>
    <w:p w:rsidR="004802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4802AE" w:rsidP="004802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02AE" w:rsidRDefault="00C149AE" w:rsidP="00C149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recibió y entrego el recurso a los adultos mayores beneficiados por el programa de 65 y más</w:t>
      </w:r>
      <w:r w:rsidR="008B7F5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tanto en esta cabecera Municipal como en diferentes localidades. </w:t>
      </w:r>
    </w:p>
    <w:p w:rsidR="004802AE" w:rsidRDefault="004802AE" w:rsidP="004802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4802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4802A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sigue trabajando en los desayunadores para personas de la tercera edad que se encuentran solos, que poseen alguna discapacidad o que son vulnerable.</w:t>
      </w:r>
    </w:p>
    <w:p w:rsidR="004802AE" w:rsidRPr="004802AE" w:rsidRDefault="004802AE"/>
    <w:p w:rsidR="00A13D9E" w:rsidRDefault="00A13D9E"/>
    <w:p w:rsidR="004802AE" w:rsidRDefault="004802AE"/>
    <w:p w:rsidR="004802AE" w:rsidRDefault="004802AE"/>
    <w:p w:rsidR="004802AE" w:rsidRDefault="004802AE"/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56E00BE" wp14:editId="681F333E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90550" cy="669290"/>
            <wp:effectExtent l="0" t="0" r="0" b="0"/>
            <wp:wrapSquare wrapText="bothSides"/>
            <wp:docPr id="3" name="Imagen 3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5408" behindDoc="0" locked="0" layoutInCell="1" allowOverlap="1" wp14:anchorId="0FE14C5A" wp14:editId="513ADA68">
            <wp:simplePos x="0" y="0"/>
            <wp:positionH relativeFrom="margin">
              <wp:posOffset>5057775</wp:posOffset>
            </wp:positionH>
            <wp:positionV relativeFrom="paragraph">
              <wp:posOffset>10795</wp:posOffset>
            </wp:positionV>
            <wp:extent cx="474345" cy="552450"/>
            <wp:effectExtent l="0" t="0" r="190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GUADALUPE CHÁVEZ MURGUÍA</w:t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de Ecología</w:t>
      </w: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LCPF. Paola Gómez Cárdenas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Néstor Librado Topete Zamorano</w:t>
      </w: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DIF Ayutla.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Director de Desarrollo Social</w:t>
      </w: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49AE" w:rsidRDefault="00C149AE" w:rsidP="00C149AE">
      <w:pPr>
        <w:spacing w:after="0"/>
        <w:jc w:val="both"/>
      </w:pP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Trimestral,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la Regiduría de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Asistencia Social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Ayutla, Jalisco 2015-2018.</w:t>
      </w:r>
      <w:r w:rsidRPr="00B05A1C">
        <w:rPr>
          <w:color w:val="7F7F7F" w:themeColor="text1" w:themeTint="80"/>
        </w:rPr>
        <w:t xml:space="preserve"> </w:t>
      </w:r>
    </w:p>
    <w:p w:rsidR="004802AE" w:rsidRDefault="004802AE"/>
    <w:p w:rsidR="004802AE" w:rsidRDefault="004802AE"/>
    <w:sectPr w:rsidR="00480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E"/>
    <w:rsid w:val="004802AE"/>
    <w:rsid w:val="008B7F59"/>
    <w:rsid w:val="00A13D9E"/>
    <w:rsid w:val="00C1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32BC7-C557-466F-9B48-9B13E4E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2017-05-25T18:07:00Z</dcterms:created>
  <dcterms:modified xsi:type="dcterms:W3CDTF">2017-05-25T18:28:00Z</dcterms:modified>
</cp:coreProperties>
</file>